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D17AF8" w:rsidP="00E36FE3">
      <w:pPr>
        <w:pStyle w:val="Subtitle"/>
        <w:jc w:val="center"/>
      </w:pPr>
      <w:r>
        <w:t>Peripatetic vocal / instrumental tuition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FE71CD" w:rsidRDefault="00D17AF8">
      <w:r>
        <w:t>Teaching of singing and instruments to small groups of children in schools by peripatetic tutors [from xxx Music Service / privately employed / etc]</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38"/>
        <w:gridCol w:w="1529"/>
        <w:gridCol w:w="1109"/>
        <w:gridCol w:w="4666"/>
        <w:gridCol w:w="1374"/>
      </w:tblGrid>
      <w:tr w:rsidR="00D17AF8" w:rsidRPr="00E36FE3" w:rsidTr="00D17AF8">
        <w:tc>
          <w:tcPr>
            <w:tcW w:w="338" w:type="dxa"/>
            <w:tcBorders>
              <w:right w:val="single" w:sz="4" w:space="0" w:color="A6A6A6" w:themeColor="background1" w:themeShade="A6"/>
            </w:tcBorders>
          </w:tcPr>
          <w:p w:rsidR="00307118" w:rsidRPr="00E36FE3" w:rsidRDefault="00307118">
            <w:pPr>
              <w:rPr>
                <w:b/>
              </w:rPr>
            </w:pPr>
          </w:p>
        </w:tc>
        <w:tc>
          <w:tcPr>
            <w:tcW w:w="1529"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109" w:type="dxa"/>
          </w:tcPr>
          <w:p w:rsidR="00307118" w:rsidRPr="00E36FE3" w:rsidRDefault="00307118" w:rsidP="00B11178">
            <w:pPr>
              <w:jc w:val="left"/>
              <w:rPr>
                <w:b/>
              </w:rPr>
            </w:pPr>
            <w:r>
              <w:rPr>
                <w:b/>
              </w:rPr>
              <w:t>Who is at risk?</w:t>
            </w:r>
          </w:p>
        </w:tc>
        <w:tc>
          <w:tcPr>
            <w:tcW w:w="4666"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D17AF8" w:rsidTr="00D17AF8">
        <w:tc>
          <w:tcPr>
            <w:tcW w:w="338" w:type="dxa"/>
            <w:tcBorders>
              <w:right w:val="single" w:sz="4" w:space="0" w:color="A6A6A6" w:themeColor="background1" w:themeShade="A6"/>
            </w:tcBorders>
          </w:tcPr>
          <w:p w:rsidR="00D17AF8" w:rsidRDefault="00D17AF8" w:rsidP="00D17AF8">
            <w:r>
              <w:t>1</w:t>
            </w:r>
          </w:p>
        </w:tc>
        <w:tc>
          <w:tcPr>
            <w:tcW w:w="1529" w:type="dxa"/>
            <w:tcBorders>
              <w:left w:val="single" w:sz="4" w:space="0" w:color="A6A6A6" w:themeColor="background1" w:themeShade="A6"/>
            </w:tcBorders>
          </w:tcPr>
          <w:p w:rsidR="00D17AF8" w:rsidRDefault="00D17AF8" w:rsidP="00D17AF8">
            <w:pPr>
              <w:jc w:val="left"/>
            </w:pPr>
            <w:r>
              <w:t>Airborne transmission</w:t>
            </w:r>
          </w:p>
        </w:tc>
        <w:tc>
          <w:tcPr>
            <w:tcW w:w="1109" w:type="dxa"/>
          </w:tcPr>
          <w:p w:rsidR="00D17AF8" w:rsidRDefault="00D17AF8" w:rsidP="00D17AF8">
            <w:pPr>
              <w:jc w:val="left"/>
            </w:pPr>
            <w:r>
              <w:t>Students</w:t>
            </w:r>
          </w:p>
        </w:tc>
        <w:tc>
          <w:tcPr>
            <w:tcW w:w="4666" w:type="dxa"/>
          </w:tcPr>
          <w:p w:rsidR="00FE71CD" w:rsidRDefault="00D17AF8" w:rsidP="00D17AF8">
            <w:pPr>
              <w:jc w:val="left"/>
            </w:pPr>
            <w:r>
              <w:t xml:space="preserve">Teaching room needs to be large enough to maintain social distancing or a </w:t>
            </w:r>
            <w:r w:rsidRPr="00FE71CD">
              <w:rPr>
                <w:b/>
              </w:rPr>
              <w:t>minimum</w:t>
            </w:r>
            <w:r>
              <w:t xml:space="preserve"> 2m for singing and mouth-blown instruments</w:t>
            </w:r>
            <w:r w:rsidR="00FE71CD">
              <w:t xml:space="preserve"> (N.B. flutes generate two air streams, to the front and the side).</w:t>
            </w:r>
          </w:p>
          <w:p w:rsidR="00FE71CD" w:rsidRDefault="00D17AF8" w:rsidP="00D17AF8">
            <w:pPr>
              <w:jc w:val="left"/>
            </w:pPr>
            <w:r>
              <w:t xml:space="preserve">If the room needs to be rearranged to enable this, tutors should </w:t>
            </w:r>
            <w:proofErr w:type="gramStart"/>
            <w:r>
              <w:t>make arrangements</w:t>
            </w:r>
            <w:proofErr w:type="gramEnd"/>
            <w:r>
              <w:t xml:space="preserve"> with </w:t>
            </w:r>
            <w:r w:rsidR="0014427B">
              <w:t xml:space="preserve">the </w:t>
            </w:r>
            <w:r>
              <w:t>school and must not move furniture, instruments etc on their own initiative.</w:t>
            </w:r>
          </w:p>
        </w:tc>
        <w:tc>
          <w:tcPr>
            <w:tcW w:w="1374" w:type="dxa"/>
          </w:tcPr>
          <w:p w:rsidR="00D17AF8" w:rsidRDefault="00D17AF8" w:rsidP="00D17AF8">
            <w:pPr>
              <w:jc w:val="left"/>
            </w:pPr>
          </w:p>
        </w:tc>
      </w:tr>
      <w:tr w:rsidR="0014427B" w:rsidTr="00D17AF8">
        <w:tc>
          <w:tcPr>
            <w:tcW w:w="338" w:type="dxa"/>
            <w:tcBorders>
              <w:right w:val="single" w:sz="4" w:space="0" w:color="A6A6A6" w:themeColor="background1" w:themeShade="A6"/>
            </w:tcBorders>
          </w:tcPr>
          <w:p w:rsidR="0014427B" w:rsidRDefault="0014427B" w:rsidP="0014427B">
            <w:r>
              <w:t>2</w:t>
            </w:r>
          </w:p>
        </w:tc>
        <w:tc>
          <w:tcPr>
            <w:tcW w:w="1529" w:type="dxa"/>
            <w:tcBorders>
              <w:left w:val="single" w:sz="4" w:space="0" w:color="A6A6A6" w:themeColor="background1" w:themeShade="A6"/>
            </w:tcBorders>
          </w:tcPr>
          <w:p w:rsidR="0014427B" w:rsidRDefault="0014427B" w:rsidP="0014427B">
            <w:pPr>
              <w:jc w:val="left"/>
            </w:pPr>
            <w:r>
              <w:t>Airborne transmission</w:t>
            </w:r>
          </w:p>
        </w:tc>
        <w:tc>
          <w:tcPr>
            <w:tcW w:w="1109" w:type="dxa"/>
          </w:tcPr>
          <w:p w:rsidR="0014427B" w:rsidRDefault="0014427B" w:rsidP="0014427B">
            <w:pPr>
              <w:jc w:val="left"/>
            </w:pPr>
            <w:r>
              <w:t>Students and tutor</w:t>
            </w:r>
          </w:p>
        </w:tc>
        <w:tc>
          <w:tcPr>
            <w:tcW w:w="4666" w:type="dxa"/>
          </w:tcPr>
          <w:p w:rsidR="0014427B" w:rsidRDefault="0014427B" w:rsidP="0014427B">
            <w:pPr>
              <w:jc w:val="left"/>
            </w:pPr>
            <w:r>
              <w:t>What control is there over ventilation?  Gentle through-ventilation is preferred.  Fans that recirculate stale air should not be used.</w:t>
            </w:r>
          </w:p>
        </w:tc>
        <w:tc>
          <w:tcPr>
            <w:tcW w:w="1374" w:type="dxa"/>
          </w:tcPr>
          <w:p w:rsidR="0014427B" w:rsidRDefault="0014427B" w:rsidP="0014427B">
            <w:pPr>
              <w:jc w:val="left"/>
            </w:pPr>
          </w:p>
        </w:tc>
      </w:tr>
      <w:tr w:rsidR="0014427B" w:rsidTr="00D17AF8">
        <w:tc>
          <w:tcPr>
            <w:tcW w:w="338" w:type="dxa"/>
            <w:tcBorders>
              <w:right w:val="single" w:sz="4" w:space="0" w:color="A6A6A6" w:themeColor="background1" w:themeShade="A6"/>
            </w:tcBorders>
          </w:tcPr>
          <w:p w:rsidR="0014427B" w:rsidRDefault="0014427B" w:rsidP="0014427B">
            <w:r>
              <w:t>3</w:t>
            </w:r>
          </w:p>
        </w:tc>
        <w:tc>
          <w:tcPr>
            <w:tcW w:w="1529" w:type="dxa"/>
            <w:tcBorders>
              <w:left w:val="single" w:sz="4" w:space="0" w:color="A6A6A6" w:themeColor="background1" w:themeShade="A6"/>
            </w:tcBorders>
          </w:tcPr>
          <w:p w:rsidR="0014427B" w:rsidRDefault="0014427B" w:rsidP="0014427B">
            <w:pPr>
              <w:jc w:val="left"/>
            </w:pPr>
            <w:r>
              <w:t>Airborne</w:t>
            </w:r>
            <w:r>
              <w:t xml:space="preserve"> transmission</w:t>
            </w:r>
          </w:p>
        </w:tc>
        <w:tc>
          <w:tcPr>
            <w:tcW w:w="1109" w:type="dxa"/>
          </w:tcPr>
          <w:p w:rsidR="0014427B" w:rsidRDefault="0014427B" w:rsidP="0014427B">
            <w:pPr>
              <w:jc w:val="left"/>
            </w:pPr>
            <w:r>
              <w:t>Students and tutor</w:t>
            </w:r>
          </w:p>
        </w:tc>
        <w:tc>
          <w:tcPr>
            <w:tcW w:w="4666" w:type="dxa"/>
          </w:tcPr>
          <w:p w:rsidR="0014427B" w:rsidRDefault="0014427B" w:rsidP="0014427B">
            <w:pPr>
              <w:jc w:val="left"/>
            </w:pPr>
            <w:r>
              <w:t>Lessons may need to be shortened or split for older, more advanced players in smaller rooms or with poor ventilation.</w:t>
            </w:r>
          </w:p>
        </w:tc>
        <w:tc>
          <w:tcPr>
            <w:tcW w:w="1374" w:type="dxa"/>
          </w:tcPr>
          <w:p w:rsidR="0014427B" w:rsidRDefault="0014427B" w:rsidP="0014427B">
            <w:pPr>
              <w:jc w:val="left"/>
            </w:pPr>
          </w:p>
        </w:tc>
      </w:tr>
      <w:tr w:rsidR="0014427B" w:rsidTr="00D17AF8">
        <w:tc>
          <w:tcPr>
            <w:tcW w:w="338" w:type="dxa"/>
            <w:tcBorders>
              <w:right w:val="single" w:sz="4" w:space="0" w:color="A6A6A6" w:themeColor="background1" w:themeShade="A6"/>
            </w:tcBorders>
          </w:tcPr>
          <w:p w:rsidR="0014427B" w:rsidRDefault="0014427B" w:rsidP="0014427B">
            <w:r>
              <w:t>4</w:t>
            </w:r>
          </w:p>
        </w:tc>
        <w:tc>
          <w:tcPr>
            <w:tcW w:w="1529" w:type="dxa"/>
            <w:tcBorders>
              <w:left w:val="single" w:sz="4" w:space="0" w:color="A6A6A6" w:themeColor="background1" w:themeShade="A6"/>
            </w:tcBorders>
          </w:tcPr>
          <w:p w:rsidR="0014427B" w:rsidRDefault="0014427B" w:rsidP="0014427B">
            <w:pPr>
              <w:jc w:val="left"/>
            </w:pPr>
            <w:r>
              <w:t>Surface transmission</w:t>
            </w:r>
          </w:p>
        </w:tc>
        <w:tc>
          <w:tcPr>
            <w:tcW w:w="1109" w:type="dxa"/>
          </w:tcPr>
          <w:p w:rsidR="0014427B" w:rsidRDefault="0014427B" w:rsidP="0014427B">
            <w:pPr>
              <w:jc w:val="left"/>
            </w:pPr>
            <w:r>
              <w:t>Students and tutor</w:t>
            </w:r>
          </w:p>
        </w:tc>
        <w:tc>
          <w:tcPr>
            <w:tcW w:w="4666" w:type="dxa"/>
          </w:tcPr>
          <w:p w:rsidR="0014427B" w:rsidRDefault="0014427B" w:rsidP="0014427B">
            <w:pPr>
              <w:jc w:val="left"/>
            </w:pPr>
            <w:r>
              <w:t>How are handling of equipment (instruments, stands, music…) by both students minimised or eliminated?</w:t>
            </w:r>
          </w:p>
        </w:tc>
        <w:tc>
          <w:tcPr>
            <w:tcW w:w="1374" w:type="dxa"/>
          </w:tcPr>
          <w:p w:rsidR="0014427B" w:rsidRDefault="0014427B" w:rsidP="0014427B">
            <w:pPr>
              <w:jc w:val="left"/>
            </w:pPr>
          </w:p>
        </w:tc>
      </w:tr>
    </w:tbl>
    <w:p w:rsidR="00D17AF8" w:rsidRDefault="00D17AF8" w:rsidP="00D17AF8"/>
    <w:p w:rsidR="00D17AF8" w:rsidRDefault="00D17AF8" w:rsidP="00D17AF8">
      <w:r>
        <w:t xml:space="preserve">Advice on specific instruments, room layout and cleaning </w:t>
      </w:r>
      <w:r w:rsidR="007F1748">
        <w:t>equipment</w:t>
      </w:r>
      <w:bookmarkStart w:id="0" w:name="_GoBack"/>
      <w:bookmarkEnd w:id="0"/>
      <w:r>
        <w:t xml:space="preserve"> is in the </w:t>
      </w:r>
      <w:r w:rsidRPr="00D17AF8">
        <w:rPr>
          <w:i/>
        </w:rPr>
        <w:t>Music Unlocked</w:t>
      </w:r>
      <w:r>
        <w:t xml:space="preserve"> Providers’ document </w:t>
      </w:r>
      <w:hyperlink r:id="rId8" w:history="1">
        <w:r w:rsidRPr="00D17AF8">
          <w:rPr>
            <w:rStyle w:val="Hyperlink"/>
          </w:rPr>
          <w:t>here</w:t>
        </w:r>
      </w:hyperlink>
      <w:r>
        <w:t>.</w:t>
      </w:r>
    </w:p>
    <w:p w:rsidR="00F84D9F" w:rsidRDefault="00665930" w:rsidP="0014427B">
      <w:pPr>
        <w:pStyle w:val="Heading1"/>
        <w:keepLines w:val="0"/>
      </w:pPr>
      <w:r>
        <w:lastRenderedPageBreak/>
        <w:t>Initial r</w:t>
      </w:r>
      <w:r w:rsidR="00F84D9F">
        <w:t>isk rating</w:t>
      </w:r>
    </w:p>
    <w:p w:rsidR="00F84D9F" w:rsidRDefault="00F84D9F" w:rsidP="0014427B">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14427B">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val="restart"/>
            <w:tcBorders>
              <w:left w:val="single" w:sz="4" w:space="0" w:color="auto"/>
            </w:tcBorders>
            <w:textDirection w:val="btLr"/>
          </w:tcPr>
          <w:p w:rsidR="00307118" w:rsidRDefault="00307118" w:rsidP="0014427B">
            <w:pPr>
              <w:keepNext/>
              <w:ind w:left="113" w:right="113"/>
              <w:jc w:val="center"/>
              <w:rPr>
                <w:b/>
              </w:rPr>
            </w:pPr>
            <w:r>
              <w:rPr>
                <w:b/>
              </w:rPr>
              <w:t>Likelihood</w:t>
            </w:r>
          </w:p>
          <w:p w:rsidR="00307118" w:rsidRPr="00307118" w:rsidRDefault="00307118" w:rsidP="0014427B">
            <w:pPr>
              <w:keepNext/>
              <w:ind w:left="113" w:right="113"/>
            </w:pPr>
            <w:r w:rsidRPr="00307118">
              <w:t xml:space="preserve">less   </w:t>
            </w:r>
            <w:r>
              <w:t xml:space="preserve">      </w:t>
            </w:r>
            <w:r w:rsidRPr="00307118">
              <w:t xml:space="preserve">   more</w:t>
            </w:r>
          </w:p>
        </w:tc>
        <w:tc>
          <w:tcPr>
            <w:tcW w:w="336" w:type="dxa"/>
          </w:tcPr>
          <w:p w:rsidR="00307118" w:rsidRDefault="00307118" w:rsidP="0014427B">
            <w:pPr>
              <w:keepNext/>
            </w:pPr>
            <w:r>
              <w:t>5</w:t>
            </w:r>
          </w:p>
        </w:tc>
        <w:tc>
          <w:tcPr>
            <w:tcW w:w="390" w:type="dxa"/>
            <w:shd w:val="clear" w:color="auto" w:fill="009900"/>
          </w:tcPr>
          <w:p w:rsidR="00307118" w:rsidRDefault="00307118" w:rsidP="0014427B">
            <w:pPr>
              <w:keepNext/>
            </w:pPr>
          </w:p>
        </w:tc>
        <w:tc>
          <w:tcPr>
            <w:tcW w:w="390" w:type="dxa"/>
            <w:shd w:val="clear" w:color="auto" w:fill="FFBF00"/>
          </w:tcPr>
          <w:p w:rsidR="00307118" w:rsidRDefault="00307118" w:rsidP="0014427B">
            <w:pPr>
              <w:keepNext/>
            </w:pPr>
          </w:p>
        </w:tc>
        <w:tc>
          <w:tcPr>
            <w:tcW w:w="421" w:type="dxa"/>
            <w:shd w:val="clear" w:color="auto" w:fill="FF0000"/>
          </w:tcPr>
          <w:p w:rsidR="00307118" w:rsidRDefault="00307118" w:rsidP="0014427B">
            <w:pPr>
              <w:keepNext/>
            </w:pPr>
          </w:p>
        </w:tc>
        <w:tc>
          <w:tcPr>
            <w:tcW w:w="421" w:type="dxa"/>
            <w:shd w:val="clear" w:color="auto" w:fill="FF0000"/>
          </w:tcPr>
          <w:p w:rsidR="00307118" w:rsidRDefault="00307118" w:rsidP="0014427B">
            <w:pPr>
              <w:keepNext/>
            </w:pPr>
          </w:p>
        </w:tc>
        <w:tc>
          <w:tcPr>
            <w:tcW w:w="390" w:type="dxa"/>
            <w:shd w:val="clear" w:color="auto" w:fill="FF0000"/>
          </w:tcPr>
          <w:p w:rsidR="00307118" w:rsidRDefault="00307118" w:rsidP="0014427B">
            <w:pPr>
              <w:keepNext/>
            </w:pPr>
          </w:p>
        </w:tc>
      </w:tr>
      <w:tr w:rsidR="00307118" w:rsidTr="00B11178">
        <w:tc>
          <w:tcPr>
            <w:tcW w:w="3230" w:type="dxa"/>
            <w:vMerge/>
            <w:tcBorders>
              <w:top w:val="nil"/>
              <w:bottom w:val="nil"/>
              <w:right w:val="nil"/>
            </w:tcBorders>
            <w:vAlign w:val="center"/>
          </w:tcPr>
          <w:p w:rsidR="00307118" w:rsidRDefault="00307118" w:rsidP="0014427B">
            <w:pPr>
              <w:keepNext/>
              <w:jc w:val="left"/>
            </w:pPr>
          </w:p>
        </w:tc>
        <w:tc>
          <w:tcPr>
            <w:tcW w:w="1682" w:type="dxa"/>
            <w:vMerge/>
            <w:tcBorders>
              <w:top w:val="nil"/>
              <w:left w:val="nil"/>
              <w:bottom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r>
              <w:t>4</w:t>
            </w:r>
          </w:p>
        </w:tc>
        <w:tc>
          <w:tcPr>
            <w:tcW w:w="390" w:type="dxa"/>
            <w:shd w:val="clear" w:color="auto" w:fill="009900"/>
          </w:tcPr>
          <w:p w:rsidR="00307118" w:rsidRDefault="00307118" w:rsidP="0014427B">
            <w:pPr>
              <w:keepNext/>
            </w:pPr>
          </w:p>
        </w:tc>
        <w:tc>
          <w:tcPr>
            <w:tcW w:w="390" w:type="dxa"/>
            <w:shd w:val="clear" w:color="auto" w:fill="FFBF00"/>
          </w:tcPr>
          <w:p w:rsidR="00307118" w:rsidRDefault="00307118" w:rsidP="0014427B">
            <w:pPr>
              <w:keepNext/>
            </w:pPr>
          </w:p>
        </w:tc>
        <w:tc>
          <w:tcPr>
            <w:tcW w:w="421" w:type="dxa"/>
            <w:shd w:val="clear" w:color="auto" w:fill="FFBF00"/>
          </w:tcPr>
          <w:p w:rsidR="00307118" w:rsidRDefault="00307118" w:rsidP="0014427B">
            <w:pPr>
              <w:keepNext/>
            </w:pPr>
          </w:p>
        </w:tc>
        <w:tc>
          <w:tcPr>
            <w:tcW w:w="421" w:type="dxa"/>
            <w:shd w:val="clear" w:color="auto" w:fill="FF0000"/>
          </w:tcPr>
          <w:p w:rsidR="00307118" w:rsidRDefault="00307118" w:rsidP="0014427B">
            <w:pPr>
              <w:keepNext/>
            </w:pPr>
          </w:p>
        </w:tc>
        <w:tc>
          <w:tcPr>
            <w:tcW w:w="390" w:type="dxa"/>
            <w:shd w:val="clear" w:color="auto" w:fill="FF0000"/>
          </w:tcPr>
          <w:p w:rsidR="00307118" w:rsidRDefault="00307118" w:rsidP="0014427B">
            <w:pPr>
              <w:keepNext/>
            </w:pPr>
          </w:p>
        </w:tc>
      </w:tr>
      <w:tr w:rsidR="00BB2896" w:rsidTr="00B11178">
        <w:tc>
          <w:tcPr>
            <w:tcW w:w="3230" w:type="dxa"/>
            <w:tcBorders>
              <w:top w:val="nil"/>
              <w:bottom w:val="single" w:sz="4" w:space="0" w:color="auto"/>
              <w:right w:val="nil"/>
            </w:tcBorders>
            <w:vAlign w:val="center"/>
          </w:tcPr>
          <w:p w:rsidR="00F2694B" w:rsidRDefault="00F2694B" w:rsidP="0014427B">
            <w:pPr>
              <w:keepNext/>
              <w:jc w:val="left"/>
            </w:pPr>
          </w:p>
        </w:tc>
        <w:tc>
          <w:tcPr>
            <w:tcW w:w="1682" w:type="dxa"/>
            <w:tcBorders>
              <w:top w:val="nil"/>
              <w:left w:val="nil"/>
              <w:bottom w:val="single" w:sz="4" w:space="0" w:color="auto"/>
              <w:right w:val="single" w:sz="4" w:space="0" w:color="auto"/>
            </w:tcBorders>
            <w:vAlign w:val="center"/>
          </w:tcPr>
          <w:p w:rsidR="00F2694B" w:rsidRDefault="00F2694B" w:rsidP="0014427B">
            <w:pPr>
              <w:keepNext/>
              <w:jc w:val="center"/>
            </w:pPr>
          </w:p>
        </w:tc>
        <w:tc>
          <w:tcPr>
            <w:tcW w:w="982" w:type="dxa"/>
            <w:tcBorders>
              <w:top w:val="nil"/>
              <w:left w:val="single" w:sz="4" w:space="0" w:color="auto"/>
              <w:bottom w:val="nil"/>
              <w:right w:val="single" w:sz="4" w:space="0" w:color="auto"/>
            </w:tcBorders>
          </w:tcPr>
          <w:p w:rsidR="00F2694B" w:rsidRDefault="00F2694B" w:rsidP="0014427B">
            <w:pPr>
              <w:keepNext/>
            </w:pPr>
          </w:p>
        </w:tc>
        <w:tc>
          <w:tcPr>
            <w:tcW w:w="774" w:type="dxa"/>
            <w:vMerge/>
            <w:tcBorders>
              <w:left w:val="single" w:sz="4" w:space="0" w:color="auto"/>
            </w:tcBorders>
          </w:tcPr>
          <w:p w:rsidR="00F2694B" w:rsidRDefault="00F2694B" w:rsidP="0014427B">
            <w:pPr>
              <w:keepNext/>
            </w:pPr>
          </w:p>
        </w:tc>
        <w:tc>
          <w:tcPr>
            <w:tcW w:w="336" w:type="dxa"/>
          </w:tcPr>
          <w:p w:rsidR="00F2694B" w:rsidRDefault="00F2694B" w:rsidP="0014427B">
            <w:pPr>
              <w:keepNext/>
            </w:pPr>
            <w:r>
              <w:t>3</w:t>
            </w:r>
          </w:p>
        </w:tc>
        <w:tc>
          <w:tcPr>
            <w:tcW w:w="390" w:type="dxa"/>
            <w:shd w:val="clear" w:color="auto" w:fill="009900"/>
          </w:tcPr>
          <w:p w:rsidR="00F2694B" w:rsidRDefault="00F2694B" w:rsidP="0014427B">
            <w:pPr>
              <w:keepNext/>
            </w:pPr>
          </w:p>
        </w:tc>
        <w:tc>
          <w:tcPr>
            <w:tcW w:w="390" w:type="dxa"/>
            <w:shd w:val="clear" w:color="auto" w:fill="009900"/>
          </w:tcPr>
          <w:p w:rsidR="00F2694B" w:rsidRDefault="00F2694B" w:rsidP="0014427B">
            <w:pPr>
              <w:keepNext/>
            </w:pPr>
          </w:p>
        </w:tc>
        <w:tc>
          <w:tcPr>
            <w:tcW w:w="421" w:type="dxa"/>
            <w:shd w:val="clear" w:color="auto" w:fill="FFBF00"/>
          </w:tcPr>
          <w:p w:rsidR="00F2694B" w:rsidRDefault="00F2694B" w:rsidP="0014427B">
            <w:pPr>
              <w:keepNext/>
            </w:pPr>
          </w:p>
        </w:tc>
        <w:tc>
          <w:tcPr>
            <w:tcW w:w="421" w:type="dxa"/>
            <w:shd w:val="clear" w:color="auto" w:fill="FFBF00"/>
          </w:tcPr>
          <w:p w:rsidR="00F2694B" w:rsidRDefault="00F2694B" w:rsidP="0014427B">
            <w:pPr>
              <w:keepNext/>
            </w:pPr>
          </w:p>
        </w:tc>
        <w:tc>
          <w:tcPr>
            <w:tcW w:w="390" w:type="dxa"/>
            <w:shd w:val="clear" w:color="auto" w:fill="FF0000"/>
          </w:tcPr>
          <w:p w:rsidR="00F2694B" w:rsidRDefault="00F2694B" w:rsidP="0014427B">
            <w:pPr>
              <w:keepNext/>
            </w:pPr>
          </w:p>
        </w:tc>
      </w:tr>
      <w:tr w:rsidR="00307118" w:rsidTr="00B11178">
        <w:tc>
          <w:tcPr>
            <w:tcW w:w="3230" w:type="dxa"/>
            <w:vMerge w:val="restart"/>
            <w:tcBorders>
              <w:top w:val="single" w:sz="4" w:space="0" w:color="auto"/>
              <w:bottom w:val="nil"/>
              <w:right w:val="nil"/>
            </w:tcBorders>
            <w:vAlign w:val="center"/>
          </w:tcPr>
          <w:p w:rsidR="00307118" w:rsidRDefault="00307118" w:rsidP="0014427B">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r>
              <w:t>2</w:t>
            </w:r>
          </w:p>
        </w:tc>
        <w:tc>
          <w:tcPr>
            <w:tcW w:w="390" w:type="dxa"/>
            <w:shd w:val="clear" w:color="auto" w:fill="009900"/>
          </w:tcPr>
          <w:p w:rsidR="00307118" w:rsidRDefault="00307118" w:rsidP="0014427B">
            <w:pPr>
              <w:keepNext/>
            </w:pPr>
          </w:p>
        </w:tc>
        <w:tc>
          <w:tcPr>
            <w:tcW w:w="390" w:type="dxa"/>
            <w:shd w:val="clear" w:color="auto" w:fill="009900"/>
          </w:tcPr>
          <w:p w:rsidR="00307118" w:rsidRDefault="00307118" w:rsidP="0014427B">
            <w:pPr>
              <w:keepNext/>
            </w:pPr>
          </w:p>
        </w:tc>
        <w:tc>
          <w:tcPr>
            <w:tcW w:w="421" w:type="dxa"/>
            <w:shd w:val="clear" w:color="auto" w:fill="009900"/>
          </w:tcPr>
          <w:p w:rsidR="00307118" w:rsidRDefault="00307118" w:rsidP="0014427B">
            <w:pPr>
              <w:keepNext/>
            </w:pPr>
          </w:p>
        </w:tc>
        <w:tc>
          <w:tcPr>
            <w:tcW w:w="421" w:type="dxa"/>
            <w:shd w:val="clear" w:color="auto" w:fill="FFBF00"/>
          </w:tcPr>
          <w:p w:rsidR="00307118" w:rsidRDefault="00307118" w:rsidP="0014427B">
            <w:pPr>
              <w:keepNext/>
            </w:pPr>
          </w:p>
        </w:tc>
        <w:tc>
          <w:tcPr>
            <w:tcW w:w="390" w:type="dxa"/>
            <w:shd w:val="clear" w:color="auto" w:fill="FFBF00"/>
          </w:tcPr>
          <w:p w:rsidR="00307118" w:rsidRDefault="00307118" w:rsidP="0014427B">
            <w:pPr>
              <w:keepNext/>
            </w:pPr>
          </w:p>
        </w:tc>
      </w:tr>
      <w:tr w:rsidR="00307118" w:rsidTr="00B11178">
        <w:tc>
          <w:tcPr>
            <w:tcW w:w="3230" w:type="dxa"/>
            <w:vMerge/>
            <w:tcBorders>
              <w:top w:val="nil"/>
              <w:bottom w:val="nil"/>
              <w:right w:val="nil"/>
            </w:tcBorders>
            <w:vAlign w:val="center"/>
          </w:tcPr>
          <w:p w:rsidR="00307118" w:rsidRDefault="00307118" w:rsidP="0014427B">
            <w:pPr>
              <w:keepNext/>
              <w:jc w:val="left"/>
            </w:pPr>
          </w:p>
        </w:tc>
        <w:tc>
          <w:tcPr>
            <w:tcW w:w="1682" w:type="dxa"/>
            <w:vMerge/>
            <w:tcBorders>
              <w:top w:val="nil"/>
              <w:left w:val="nil"/>
              <w:bottom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r>
              <w:t>1</w:t>
            </w:r>
          </w:p>
        </w:tc>
        <w:tc>
          <w:tcPr>
            <w:tcW w:w="390" w:type="dxa"/>
            <w:shd w:val="clear" w:color="auto" w:fill="009900"/>
          </w:tcPr>
          <w:p w:rsidR="00307118" w:rsidRDefault="00307118" w:rsidP="0014427B">
            <w:pPr>
              <w:keepNext/>
            </w:pPr>
          </w:p>
        </w:tc>
        <w:tc>
          <w:tcPr>
            <w:tcW w:w="390" w:type="dxa"/>
            <w:shd w:val="clear" w:color="auto" w:fill="009900"/>
          </w:tcPr>
          <w:p w:rsidR="00307118" w:rsidRDefault="00307118" w:rsidP="0014427B">
            <w:pPr>
              <w:keepNext/>
            </w:pPr>
          </w:p>
        </w:tc>
        <w:tc>
          <w:tcPr>
            <w:tcW w:w="421" w:type="dxa"/>
            <w:shd w:val="clear" w:color="auto" w:fill="009900"/>
          </w:tcPr>
          <w:p w:rsidR="00307118" w:rsidRDefault="00307118" w:rsidP="0014427B">
            <w:pPr>
              <w:keepNext/>
            </w:pPr>
          </w:p>
        </w:tc>
        <w:tc>
          <w:tcPr>
            <w:tcW w:w="421" w:type="dxa"/>
            <w:shd w:val="clear" w:color="auto" w:fill="009900"/>
          </w:tcPr>
          <w:p w:rsidR="00307118" w:rsidRDefault="00307118" w:rsidP="0014427B">
            <w:pPr>
              <w:keepNext/>
            </w:pPr>
          </w:p>
        </w:tc>
        <w:tc>
          <w:tcPr>
            <w:tcW w:w="390" w:type="dxa"/>
            <w:shd w:val="clear" w:color="auto" w:fill="009900"/>
          </w:tcPr>
          <w:p w:rsidR="00307118" w:rsidRDefault="00307118" w:rsidP="0014427B">
            <w:pPr>
              <w:keepNext/>
            </w:pPr>
          </w:p>
        </w:tc>
      </w:tr>
      <w:tr w:rsidR="00307118" w:rsidTr="00B11178">
        <w:tc>
          <w:tcPr>
            <w:tcW w:w="3230" w:type="dxa"/>
            <w:tcBorders>
              <w:top w:val="nil"/>
              <w:right w:val="nil"/>
            </w:tcBorders>
            <w:vAlign w:val="center"/>
          </w:tcPr>
          <w:p w:rsidR="00307118" w:rsidRDefault="00307118" w:rsidP="0014427B">
            <w:pPr>
              <w:keepNext/>
              <w:jc w:val="left"/>
            </w:pPr>
          </w:p>
        </w:tc>
        <w:tc>
          <w:tcPr>
            <w:tcW w:w="1682" w:type="dxa"/>
            <w:tcBorders>
              <w:top w:val="nil"/>
              <w:left w:val="nil"/>
              <w:right w:val="single" w:sz="4" w:space="0" w:color="auto"/>
            </w:tcBorders>
            <w:vAlign w:val="center"/>
          </w:tcPr>
          <w:p w:rsidR="00307118" w:rsidRDefault="00307118" w:rsidP="0014427B">
            <w:pPr>
              <w:keepNext/>
              <w:jc w:val="cente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vMerge/>
            <w:tcBorders>
              <w:left w:val="single" w:sz="4" w:space="0" w:color="auto"/>
            </w:tcBorders>
          </w:tcPr>
          <w:p w:rsidR="00307118" w:rsidRDefault="00307118" w:rsidP="0014427B">
            <w:pPr>
              <w:keepNext/>
            </w:pPr>
          </w:p>
        </w:tc>
        <w:tc>
          <w:tcPr>
            <w:tcW w:w="336" w:type="dxa"/>
          </w:tcPr>
          <w:p w:rsidR="00307118" w:rsidRDefault="00307118" w:rsidP="0014427B">
            <w:pPr>
              <w:keepNext/>
            </w:pPr>
          </w:p>
        </w:tc>
        <w:tc>
          <w:tcPr>
            <w:tcW w:w="390" w:type="dxa"/>
          </w:tcPr>
          <w:p w:rsidR="00307118" w:rsidRDefault="00307118" w:rsidP="0014427B">
            <w:pPr>
              <w:keepNext/>
            </w:pPr>
            <w:r>
              <w:t>1</w:t>
            </w:r>
          </w:p>
        </w:tc>
        <w:tc>
          <w:tcPr>
            <w:tcW w:w="390" w:type="dxa"/>
          </w:tcPr>
          <w:p w:rsidR="00307118" w:rsidRDefault="00307118" w:rsidP="0014427B">
            <w:pPr>
              <w:keepNext/>
            </w:pPr>
            <w:r>
              <w:t>2</w:t>
            </w:r>
          </w:p>
        </w:tc>
        <w:tc>
          <w:tcPr>
            <w:tcW w:w="421" w:type="dxa"/>
          </w:tcPr>
          <w:p w:rsidR="00307118" w:rsidRDefault="00307118" w:rsidP="0014427B">
            <w:pPr>
              <w:keepNext/>
            </w:pPr>
            <w:r>
              <w:t>3</w:t>
            </w:r>
          </w:p>
        </w:tc>
        <w:tc>
          <w:tcPr>
            <w:tcW w:w="421" w:type="dxa"/>
          </w:tcPr>
          <w:p w:rsidR="00307118" w:rsidRDefault="00307118" w:rsidP="0014427B">
            <w:pPr>
              <w:keepNext/>
            </w:pPr>
            <w:r>
              <w:t>4</w:t>
            </w:r>
          </w:p>
        </w:tc>
        <w:tc>
          <w:tcPr>
            <w:tcW w:w="390" w:type="dxa"/>
          </w:tcPr>
          <w:p w:rsidR="00307118" w:rsidRDefault="00307118" w:rsidP="0014427B">
            <w:pPr>
              <w:keepNext/>
            </w:pPr>
            <w:r>
              <w:t>5</w:t>
            </w:r>
          </w:p>
        </w:tc>
      </w:tr>
      <w:tr w:rsidR="00307118" w:rsidTr="00307118">
        <w:trPr>
          <w:trHeight w:val="319"/>
        </w:trPr>
        <w:tc>
          <w:tcPr>
            <w:tcW w:w="3230" w:type="dxa"/>
            <w:vAlign w:val="center"/>
          </w:tcPr>
          <w:p w:rsidR="00307118" w:rsidRPr="00307118" w:rsidRDefault="00307118" w:rsidP="0014427B">
            <w:pPr>
              <w:keepNext/>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14427B">
            <w:pPr>
              <w:keepNext/>
              <w:jc w:val="center"/>
              <w:rPr>
                <w:b/>
              </w:rPr>
            </w:pPr>
          </w:p>
        </w:tc>
        <w:tc>
          <w:tcPr>
            <w:tcW w:w="982" w:type="dxa"/>
            <w:tcBorders>
              <w:top w:val="nil"/>
              <w:left w:val="single" w:sz="4" w:space="0" w:color="auto"/>
              <w:bottom w:val="nil"/>
              <w:right w:val="single" w:sz="4" w:space="0" w:color="auto"/>
            </w:tcBorders>
          </w:tcPr>
          <w:p w:rsidR="00307118" w:rsidRDefault="00307118" w:rsidP="0014427B">
            <w:pPr>
              <w:keepNext/>
            </w:pPr>
          </w:p>
        </w:tc>
        <w:tc>
          <w:tcPr>
            <w:tcW w:w="774" w:type="dxa"/>
            <w:tcBorders>
              <w:left w:val="single" w:sz="4" w:space="0" w:color="auto"/>
            </w:tcBorders>
          </w:tcPr>
          <w:p w:rsidR="00307118" w:rsidRDefault="00307118" w:rsidP="0014427B">
            <w:pPr>
              <w:keepNext/>
            </w:pPr>
          </w:p>
        </w:tc>
        <w:tc>
          <w:tcPr>
            <w:tcW w:w="336" w:type="dxa"/>
          </w:tcPr>
          <w:p w:rsidR="00307118" w:rsidRDefault="00307118" w:rsidP="0014427B">
            <w:pPr>
              <w:keepNext/>
            </w:pPr>
          </w:p>
        </w:tc>
        <w:tc>
          <w:tcPr>
            <w:tcW w:w="2012" w:type="dxa"/>
            <w:gridSpan w:val="5"/>
            <w:vAlign w:val="center"/>
          </w:tcPr>
          <w:p w:rsidR="00307118" w:rsidRPr="00307118" w:rsidRDefault="00307118" w:rsidP="0014427B">
            <w:pPr>
              <w:keepNext/>
              <w:jc w:val="center"/>
            </w:pPr>
            <w:r>
              <w:t>b</w:t>
            </w:r>
            <w:r w:rsidRPr="00307118">
              <w:t xml:space="preserve">etter            </w:t>
            </w:r>
            <w:r>
              <w:t>w</w:t>
            </w:r>
            <w:r w:rsidRPr="00307118">
              <w:t>orse</w:t>
            </w:r>
          </w:p>
          <w:p w:rsidR="00307118" w:rsidRPr="00F2694B" w:rsidRDefault="00307118" w:rsidP="0014427B">
            <w:pPr>
              <w:keepNext/>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14427B" w:rsidTr="006C7D41">
        <w:tc>
          <w:tcPr>
            <w:tcW w:w="387" w:type="dxa"/>
            <w:tcBorders>
              <w:right w:val="single" w:sz="4" w:space="0" w:color="A6A6A6" w:themeColor="background1" w:themeShade="A6"/>
            </w:tcBorders>
          </w:tcPr>
          <w:p w:rsidR="0014427B" w:rsidRDefault="0014427B" w:rsidP="0014427B">
            <w:pPr>
              <w:jc w:val="left"/>
            </w:pPr>
            <w:r>
              <w:t>1</w:t>
            </w:r>
          </w:p>
        </w:tc>
        <w:tc>
          <w:tcPr>
            <w:tcW w:w="2302" w:type="dxa"/>
            <w:tcBorders>
              <w:left w:val="single" w:sz="4" w:space="0" w:color="A6A6A6" w:themeColor="background1" w:themeShade="A6"/>
            </w:tcBorders>
          </w:tcPr>
          <w:p w:rsidR="0014427B" w:rsidRDefault="0014427B" w:rsidP="0014427B">
            <w:pPr>
              <w:jc w:val="left"/>
            </w:pPr>
            <w:r>
              <w:t>Airborne transmission</w:t>
            </w:r>
          </w:p>
        </w:tc>
        <w:tc>
          <w:tcPr>
            <w:tcW w:w="1559" w:type="dxa"/>
          </w:tcPr>
          <w:p w:rsidR="0014427B" w:rsidRDefault="0014427B" w:rsidP="0014427B">
            <w:pPr>
              <w:jc w:val="left"/>
            </w:pPr>
            <w:r>
              <w:t>Tutor</w:t>
            </w:r>
          </w:p>
        </w:tc>
        <w:tc>
          <w:tcPr>
            <w:tcW w:w="3394" w:type="dxa"/>
          </w:tcPr>
          <w:p w:rsidR="0014427B" w:rsidRDefault="0014427B" w:rsidP="0014427B">
            <w:pPr>
              <w:jc w:val="left"/>
            </w:pPr>
            <w:r>
              <w:t xml:space="preserve">In small rooms, a plexiglass screen between tutor and </w:t>
            </w:r>
            <w:r>
              <w:t xml:space="preserve">(singing, WW or brass) </w:t>
            </w:r>
            <w:r>
              <w:t>student(s) will reduce exposure to students’ bioaerosols.</w:t>
            </w:r>
          </w:p>
          <w:p w:rsidR="00FE71CD" w:rsidRDefault="00FE71CD" w:rsidP="0014427B">
            <w:pPr>
              <w:jc w:val="left"/>
            </w:pPr>
            <w:r>
              <w:t>Could the tutor wear a mask?</w:t>
            </w:r>
          </w:p>
        </w:tc>
        <w:tc>
          <w:tcPr>
            <w:tcW w:w="1374" w:type="dxa"/>
          </w:tcPr>
          <w:p w:rsidR="0014427B" w:rsidRDefault="0014427B" w:rsidP="0014427B">
            <w:pPr>
              <w:jc w:val="left"/>
            </w:pPr>
          </w:p>
        </w:tc>
      </w:tr>
      <w:tr w:rsidR="00665930" w:rsidTr="006C7D41">
        <w:tc>
          <w:tcPr>
            <w:tcW w:w="387" w:type="dxa"/>
            <w:tcBorders>
              <w:right w:val="single" w:sz="4" w:space="0" w:color="A6A6A6" w:themeColor="background1" w:themeShade="A6"/>
            </w:tcBorders>
          </w:tcPr>
          <w:p w:rsidR="00665930" w:rsidRDefault="00665930" w:rsidP="00E40A10">
            <w:pPr>
              <w:jc w:val="left"/>
            </w:pPr>
            <w:r>
              <w:t>2</w:t>
            </w:r>
          </w:p>
        </w:tc>
        <w:tc>
          <w:tcPr>
            <w:tcW w:w="2302" w:type="dxa"/>
            <w:tcBorders>
              <w:left w:val="single" w:sz="4" w:space="0" w:color="A6A6A6" w:themeColor="background1" w:themeShade="A6"/>
            </w:tcBorders>
          </w:tcPr>
          <w:p w:rsidR="00665930" w:rsidRDefault="0014427B" w:rsidP="00E40A10">
            <w:pPr>
              <w:jc w:val="left"/>
            </w:pPr>
            <w:r>
              <w:t>Surface transmission</w:t>
            </w:r>
          </w:p>
        </w:tc>
        <w:tc>
          <w:tcPr>
            <w:tcW w:w="1559" w:type="dxa"/>
          </w:tcPr>
          <w:p w:rsidR="00665930" w:rsidRDefault="0014427B" w:rsidP="00E40A10">
            <w:pPr>
              <w:jc w:val="left"/>
            </w:pPr>
            <w:r>
              <w:t>Students and tutor</w:t>
            </w:r>
          </w:p>
        </w:tc>
        <w:tc>
          <w:tcPr>
            <w:tcW w:w="3394" w:type="dxa"/>
          </w:tcPr>
          <w:p w:rsidR="00665930" w:rsidRDefault="0014427B" w:rsidP="00E40A10">
            <w:pPr>
              <w:jc w:val="left"/>
            </w:pPr>
            <w:r>
              <w:t xml:space="preserve">Cleaning of handling and playing surfaces will depend on the instrument – see </w:t>
            </w:r>
            <w:r w:rsidRPr="0014427B">
              <w:rPr>
                <w:i/>
              </w:rPr>
              <w:t>Music Unlocked</w:t>
            </w:r>
            <w:r>
              <w:t xml:space="preserve">.  Bear in mind that pianos </w:t>
            </w:r>
            <w:r w:rsidR="00B21480">
              <w:t xml:space="preserve">and drum kits </w:t>
            </w:r>
            <w:r>
              <w:t>are shared instruments.</w:t>
            </w:r>
          </w:p>
          <w:p w:rsidR="00B21480" w:rsidRDefault="00B21480" w:rsidP="00E40A10">
            <w:pPr>
              <w:jc w:val="left"/>
            </w:pPr>
            <w:r>
              <w:t>State how risks from reeds and venting of spit valves will be mitigated.</w:t>
            </w:r>
          </w:p>
        </w:tc>
        <w:tc>
          <w:tcPr>
            <w:tcW w:w="1374" w:type="dxa"/>
          </w:tcPr>
          <w:p w:rsidR="00665930" w:rsidRDefault="00665930" w:rsidP="00E40A10">
            <w:pPr>
              <w:jc w:val="left"/>
            </w:pPr>
          </w:p>
        </w:tc>
      </w:tr>
      <w:tr w:rsidR="00B21480" w:rsidTr="006C7D41">
        <w:tc>
          <w:tcPr>
            <w:tcW w:w="387" w:type="dxa"/>
            <w:tcBorders>
              <w:right w:val="single" w:sz="4" w:space="0" w:color="A6A6A6" w:themeColor="background1" w:themeShade="A6"/>
            </w:tcBorders>
          </w:tcPr>
          <w:p w:rsidR="00B21480" w:rsidRDefault="00B21480" w:rsidP="00B21480">
            <w:pPr>
              <w:jc w:val="left"/>
            </w:pPr>
            <w:r>
              <w:t>3</w:t>
            </w:r>
          </w:p>
        </w:tc>
        <w:tc>
          <w:tcPr>
            <w:tcW w:w="2302" w:type="dxa"/>
            <w:tcBorders>
              <w:left w:val="single" w:sz="4" w:space="0" w:color="A6A6A6" w:themeColor="background1" w:themeShade="A6"/>
            </w:tcBorders>
          </w:tcPr>
          <w:p w:rsidR="00B21480" w:rsidRDefault="00B21480" w:rsidP="00B21480">
            <w:pPr>
              <w:jc w:val="left"/>
            </w:pPr>
            <w:r>
              <w:t>Airborne and surface transmission</w:t>
            </w:r>
          </w:p>
        </w:tc>
        <w:tc>
          <w:tcPr>
            <w:tcW w:w="1559" w:type="dxa"/>
          </w:tcPr>
          <w:p w:rsidR="00B21480" w:rsidRDefault="00B21480" w:rsidP="00B21480">
            <w:pPr>
              <w:jc w:val="left"/>
            </w:pPr>
            <w:r>
              <w:t>Students and tutor</w:t>
            </w:r>
          </w:p>
        </w:tc>
        <w:tc>
          <w:tcPr>
            <w:tcW w:w="3394" w:type="dxa"/>
          </w:tcPr>
          <w:p w:rsidR="00B21480" w:rsidRDefault="00B21480" w:rsidP="00B21480">
            <w:pPr>
              <w:jc w:val="left"/>
            </w:pPr>
            <w:r>
              <w:t>How are lesson changeovers managed? 5mn gaps so that students do not overlap?  Or is the space large enough not to worry?</w:t>
            </w:r>
          </w:p>
        </w:tc>
        <w:tc>
          <w:tcPr>
            <w:tcW w:w="1374" w:type="dxa"/>
          </w:tcPr>
          <w:p w:rsidR="00B21480" w:rsidRDefault="00B21480" w:rsidP="00B21480">
            <w:pPr>
              <w:jc w:val="left"/>
            </w:pPr>
          </w:p>
        </w:tc>
      </w:tr>
      <w:tr w:rsidR="00B21480" w:rsidTr="006C7D41">
        <w:tc>
          <w:tcPr>
            <w:tcW w:w="387" w:type="dxa"/>
            <w:tcBorders>
              <w:right w:val="single" w:sz="4" w:space="0" w:color="A6A6A6" w:themeColor="background1" w:themeShade="A6"/>
            </w:tcBorders>
          </w:tcPr>
          <w:p w:rsidR="00B21480" w:rsidRDefault="00B21480" w:rsidP="00B21480">
            <w:r>
              <w:t>4</w:t>
            </w:r>
          </w:p>
        </w:tc>
        <w:tc>
          <w:tcPr>
            <w:tcW w:w="2302" w:type="dxa"/>
            <w:tcBorders>
              <w:left w:val="single" w:sz="4" w:space="0" w:color="A6A6A6" w:themeColor="background1" w:themeShade="A6"/>
            </w:tcBorders>
          </w:tcPr>
          <w:p w:rsidR="00B21480" w:rsidRDefault="00B21480" w:rsidP="00B21480">
            <w:pPr>
              <w:jc w:val="left"/>
            </w:pPr>
            <w:r>
              <w:t>Airborne and surface transmission</w:t>
            </w:r>
          </w:p>
        </w:tc>
        <w:tc>
          <w:tcPr>
            <w:tcW w:w="1559" w:type="dxa"/>
          </w:tcPr>
          <w:p w:rsidR="00B21480" w:rsidRDefault="00B21480" w:rsidP="00B21480">
            <w:pPr>
              <w:jc w:val="left"/>
            </w:pPr>
            <w:r>
              <w:t>Students and tutor</w:t>
            </w:r>
          </w:p>
        </w:tc>
        <w:tc>
          <w:tcPr>
            <w:tcW w:w="3394" w:type="dxa"/>
          </w:tcPr>
          <w:p w:rsidR="00B21480" w:rsidRDefault="00B21480" w:rsidP="00B21480">
            <w:pPr>
              <w:jc w:val="left"/>
            </w:pPr>
            <w:r>
              <w:t xml:space="preserve">Is it appropriate to adopt or adapt the suggested Code of Conduct in </w:t>
            </w:r>
            <w:r w:rsidRPr="0014427B">
              <w:rPr>
                <w:i/>
              </w:rPr>
              <w:t>Music Unlocked</w:t>
            </w:r>
            <w:r>
              <w:t>?</w:t>
            </w:r>
          </w:p>
        </w:tc>
        <w:tc>
          <w:tcPr>
            <w:tcW w:w="1374" w:type="dxa"/>
          </w:tcPr>
          <w:p w:rsidR="00B21480" w:rsidRDefault="00B21480" w:rsidP="00B21480"/>
        </w:tc>
      </w:tr>
      <w:tr w:rsidR="00FE71CD" w:rsidTr="006C7D41">
        <w:tc>
          <w:tcPr>
            <w:tcW w:w="387" w:type="dxa"/>
            <w:tcBorders>
              <w:right w:val="single" w:sz="4" w:space="0" w:color="A6A6A6" w:themeColor="background1" w:themeShade="A6"/>
            </w:tcBorders>
          </w:tcPr>
          <w:p w:rsidR="00FE71CD" w:rsidRDefault="00FE71CD" w:rsidP="00FE71CD">
            <w:r>
              <w:t>5</w:t>
            </w:r>
          </w:p>
        </w:tc>
        <w:tc>
          <w:tcPr>
            <w:tcW w:w="2302" w:type="dxa"/>
            <w:tcBorders>
              <w:left w:val="single" w:sz="4" w:space="0" w:color="A6A6A6" w:themeColor="background1" w:themeShade="A6"/>
            </w:tcBorders>
          </w:tcPr>
          <w:p w:rsidR="00FE71CD" w:rsidRDefault="00FE71CD" w:rsidP="00FE71CD">
            <w:pPr>
              <w:jc w:val="left"/>
            </w:pPr>
            <w:r>
              <w:t>Airborne and surface transmission</w:t>
            </w:r>
          </w:p>
        </w:tc>
        <w:tc>
          <w:tcPr>
            <w:tcW w:w="1559" w:type="dxa"/>
          </w:tcPr>
          <w:p w:rsidR="00FE71CD" w:rsidRDefault="00FE71CD" w:rsidP="00FE71CD">
            <w:pPr>
              <w:jc w:val="left"/>
            </w:pPr>
            <w:r>
              <w:t>Students and tutor</w:t>
            </w:r>
          </w:p>
        </w:tc>
        <w:tc>
          <w:tcPr>
            <w:tcW w:w="3394" w:type="dxa"/>
          </w:tcPr>
          <w:p w:rsidR="00FE71CD" w:rsidRDefault="00FE71CD" w:rsidP="00FE71CD">
            <w:pPr>
              <w:jc w:val="left"/>
            </w:pPr>
            <w:r>
              <w:t>If any of the above are not possible (either one week or at all), could lessons be provided remotely over video-conferencing, e.g. with the tutor in another practice room on the school’s network?</w:t>
            </w:r>
          </w:p>
        </w:tc>
        <w:tc>
          <w:tcPr>
            <w:tcW w:w="1374" w:type="dxa"/>
          </w:tcPr>
          <w:p w:rsidR="00FE71CD" w:rsidRDefault="00FE71CD" w:rsidP="00FE71CD"/>
        </w:tc>
      </w:tr>
    </w:tbl>
    <w:p w:rsidR="007F1748" w:rsidRDefault="007F1748" w:rsidP="007F1748"/>
    <w:p w:rsidR="007F1748" w:rsidRDefault="007F1748" w:rsidP="007F1748">
      <w:r>
        <w:t>Advice on specific instruments, room layout and cleaning</w:t>
      </w:r>
      <w:r>
        <w:t xml:space="preserve"> equipment</w:t>
      </w:r>
      <w:r>
        <w:t xml:space="preserve"> is in the </w:t>
      </w:r>
      <w:r w:rsidRPr="00D17AF8">
        <w:rPr>
          <w:i/>
        </w:rPr>
        <w:t>Music Unlocked</w:t>
      </w:r>
      <w:r>
        <w:t xml:space="preserve"> Providers’ document </w:t>
      </w:r>
      <w:hyperlink r:id="rId9" w:history="1">
        <w:r w:rsidRPr="00D17AF8">
          <w:rPr>
            <w:rStyle w:val="Hyperlink"/>
          </w:rPr>
          <w:t>here</w:t>
        </w:r>
      </w:hyperlink>
      <w:r>
        <w:t>.</w:t>
      </w:r>
    </w:p>
    <w:p w:rsidR="00665930" w:rsidRDefault="00F03843" w:rsidP="00FE71CD">
      <w:pPr>
        <w:pStyle w:val="Heading1"/>
        <w:keepLines w:val="0"/>
      </w:pPr>
      <w:r>
        <w:lastRenderedPageBreak/>
        <w:t xml:space="preserve">Residual </w:t>
      </w:r>
      <w:r w:rsidR="00665930">
        <w:t>Risk rating</w:t>
      </w:r>
    </w:p>
    <w:p w:rsidR="00665930" w:rsidRDefault="00665930" w:rsidP="00FE71CD">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A4" w:rsidRDefault="00C954A4" w:rsidP="0058133B">
      <w:r>
        <w:separator/>
      </w:r>
    </w:p>
  </w:endnote>
  <w:endnote w:type="continuationSeparator" w:id="0">
    <w:p w:rsidR="00C954A4" w:rsidRDefault="00C954A4"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A4" w:rsidRDefault="00C954A4" w:rsidP="0058133B">
      <w:r>
        <w:separator/>
      </w:r>
    </w:p>
  </w:footnote>
  <w:footnote w:type="continuationSeparator" w:id="0">
    <w:p w:rsidR="00C954A4" w:rsidRDefault="00C954A4"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F8"/>
    <w:rsid w:val="000447D4"/>
    <w:rsid w:val="00111501"/>
    <w:rsid w:val="00122D14"/>
    <w:rsid w:val="0014427B"/>
    <w:rsid w:val="00150FE5"/>
    <w:rsid w:val="0023757E"/>
    <w:rsid w:val="002462C3"/>
    <w:rsid w:val="00283340"/>
    <w:rsid w:val="00307118"/>
    <w:rsid w:val="003248BB"/>
    <w:rsid w:val="004C38E8"/>
    <w:rsid w:val="005416F1"/>
    <w:rsid w:val="0058133B"/>
    <w:rsid w:val="00591923"/>
    <w:rsid w:val="005E3425"/>
    <w:rsid w:val="00614D54"/>
    <w:rsid w:val="0065666E"/>
    <w:rsid w:val="00665930"/>
    <w:rsid w:val="006C7D41"/>
    <w:rsid w:val="00715F86"/>
    <w:rsid w:val="007E2176"/>
    <w:rsid w:val="007F1748"/>
    <w:rsid w:val="00AC4C5D"/>
    <w:rsid w:val="00B11178"/>
    <w:rsid w:val="00B21480"/>
    <w:rsid w:val="00BB2896"/>
    <w:rsid w:val="00C33B03"/>
    <w:rsid w:val="00C4186A"/>
    <w:rsid w:val="00C954A4"/>
    <w:rsid w:val="00D17AF8"/>
    <w:rsid w:val="00E36FE3"/>
    <w:rsid w:val="00E40A10"/>
    <w:rsid w:val="00E709CC"/>
    <w:rsid w:val="00E97D73"/>
    <w:rsid w:val="00F03843"/>
    <w:rsid w:val="00F2694B"/>
    <w:rsid w:val="00F80F76"/>
    <w:rsid w:val="00F84D9F"/>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325A"/>
  <w15:chartTrackingRefBased/>
  <w15:docId w15:val="{AA816D49-B37F-4644-868F-2A65C4D6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D17AF8"/>
    <w:rPr>
      <w:color w:val="0563C1" w:themeColor="hyperlink"/>
      <w:u w:val="single"/>
    </w:rPr>
  </w:style>
  <w:style w:type="character" w:styleId="UnresolvedMention">
    <w:name w:val="Unresolved Mention"/>
    <w:basedOn w:val="DefaultParagraphFont"/>
    <w:uiPriority w:val="99"/>
    <w:semiHidden/>
    <w:unhideWhenUsed/>
    <w:rsid w:val="00D1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resources/music-unlocked-guidance-for-schools-and-music-provider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usicmark.org.uk/resources/music-unlocked-guidance-for-schools-and-music-providers/"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3BE941B6853244BA4283C1F6B8E818" ma:contentTypeVersion="12" ma:contentTypeDescription="Create a new document." ma:contentTypeScope="" ma:versionID="f3b9aea67f57de38b34c4044e6a27859">
  <xsd:schema xmlns:xsd="http://www.w3.org/2001/XMLSchema" xmlns:xs="http://www.w3.org/2001/XMLSchema" xmlns:p="http://schemas.microsoft.com/office/2006/metadata/properties" xmlns:ns2="4836d18f-6f9f-4da4-9ccd-074324760a93" xmlns:ns3="32968160-a738-4d29-a412-d1acd7c18d98" targetNamespace="http://schemas.microsoft.com/office/2006/metadata/properties" ma:root="true" ma:fieldsID="2473ebb3a3dca7180597ce1a8369faea" ns2:_="" ns3:_="">
    <xsd:import namespace="4836d18f-6f9f-4da4-9ccd-074324760a93"/>
    <xsd:import namespace="32968160-a738-4d29-a412-d1acd7c18d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d18f-6f9f-4da4-9ccd-074324760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68160-a738-4d29-a412-d1acd7c18d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A9AAC-0015-4A39-8B28-7531F0A1C1BD}">
  <ds:schemaRefs>
    <ds:schemaRef ds:uri="http://schemas.openxmlformats.org/officeDocument/2006/bibliography"/>
  </ds:schemaRefs>
</ds:datastoreItem>
</file>

<file path=customXml/itemProps2.xml><?xml version="1.0" encoding="utf-8"?>
<ds:datastoreItem xmlns:ds="http://schemas.openxmlformats.org/officeDocument/2006/customXml" ds:itemID="{45526325-4DA0-4012-89DB-E6499D31284D}"/>
</file>

<file path=customXml/itemProps3.xml><?xml version="1.0" encoding="utf-8"?>
<ds:datastoreItem xmlns:ds="http://schemas.openxmlformats.org/officeDocument/2006/customXml" ds:itemID="{F8EEF8BB-0F3A-4FA5-9B5F-C7C28EAA68B1}"/>
</file>

<file path=customXml/itemProps4.xml><?xml version="1.0" encoding="utf-8"?>
<ds:datastoreItem xmlns:ds="http://schemas.openxmlformats.org/officeDocument/2006/customXml" ds:itemID="{30AE2A7E-9A82-4A6E-801D-A304B3678FDA}"/>
</file>

<file path=docProps/app.xml><?xml version="1.0" encoding="utf-8"?>
<Properties xmlns="http://schemas.openxmlformats.org/officeDocument/2006/extended-properties" xmlns:vt="http://schemas.openxmlformats.org/officeDocument/2006/docPropsVTypes">
  <Template>MM Covid RA.dotx</Template>
  <TotalTime>33</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2</cp:revision>
  <dcterms:created xsi:type="dcterms:W3CDTF">2020-06-24T15:59:00Z</dcterms:created>
  <dcterms:modified xsi:type="dcterms:W3CDTF">2020-06-24T16:32:00Z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0x010100A63BE941B6853244BA4283C1F6B8E818</vt:lpwstr>
  </property>
</Properties>
</file>